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760FE" w14:textId="77777777" w:rsidR="00282442" w:rsidRPr="00282442" w:rsidRDefault="00282442" w:rsidP="00282442">
      <w:pPr>
        <w:shd w:val="clear" w:color="auto" w:fill="FFFFFF"/>
        <w:spacing w:after="240" w:line="240" w:lineRule="auto"/>
        <w:jc w:val="center"/>
        <w:outlineLvl w:val="0"/>
        <w:rPr>
          <w:rFonts w:ascii="Trebuchet MS" w:eastAsia="Times New Roman" w:hAnsi="Trebuchet MS" w:cs="Arial"/>
          <w:b/>
          <w:bCs/>
          <w:color w:val="333333"/>
          <w:kern w:val="36"/>
          <w:sz w:val="30"/>
          <w:szCs w:val="30"/>
        </w:rPr>
      </w:pPr>
      <w:r w:rsidRPr="00282442">
        <w:rPr>
          <w:rFonts w:ascii="Trebuchet MS" w:eastAsia="Times New Roman" w:hAnsi="Trebuchet MS" w:cs="Arial"/>
          <w:b/>
          <w:bCs/>
          <w:color w:val="333333"/>
          <w:kern w:val="36"/>
          <w:sz w:val="30"/>
          <w:szCs w:val="30"/>
        </w:rPr>
        <w:t>How to Disable SIP ALG on TP-Link ADSL modem router</w:t>
      </w:r>
    </w:p>
    <w:p w14:paraId="6B20B13C" w14:textId="77777777" w:rsidR="00282442" w:rsidRPr="00282442" w:rsidRDefault="00282442" w:rsidP="00282442">
      <w:pPr>
        <w:shd w:val="clear" w:color="auto" w:fill="FFFFFF"/>
        <w:spacing w:line="288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Suitable for: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 xml:space="preserve"> TD-8816, TD-8817, TD-8840T, TD-8841T, TD-W8101G, </w:t>
      </w:r>
      <w:proofErr w:type="gramStart"/>
      <w:r w:rsidRPr="00282442">
        <w:rPr>
          <w:rFonts w:ascii="Arial" w:eastAsia="Times New Roman" w:hAnsi="Arial" w:cs="Arial"/>
          <w:color w:val="333333"/>
          <w:sz w:val="18"/>
          <w:szCs w:val="18"/>
        </w:rPr>
        <w:t>TD</w:t>
      </w:r>
      <w:proofErr w:type="gramEnd"/>
      <w:r w:rsidRPr="00282442">
        <w:rPr>
          <w:rFonts w:ascii="Arial" w:eastAsia="Times New Roman" w:hAnsi="Arial" w:cs="Arial"/>
          <w:color w:val="333333"/>
          <w:sz w:val="18"/>
          <w:szCs w:val="18"/>
        </w:rPr>
        <w:t>-W8901G</w:t>
      </w:r>
    </w:p>
    <w:p w14:paraId="603C3724" w14:textId="77777777" w:rsidR="00282442" w:rsidRPr="00282442" w:rsidRDefault="00282442" w:rsidP="00282442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82442">
        <w:rPr>
          <w:rFonts w:ascii="Arial" w:eastAsia="Times New Roman" w:hAnsi="Arial" w:cs="Arial"/>
          <w:color w:val="333333"/>
          <w:sz w:val="18"/>
          <w:szCs w:val="18"/>
        </w:rPr>
        <w:t>For the VOIP application, sometimes the ISP will ask you to disable SIP ALG on your modem router. Please refer to the following steps to do the configuration.</w:t>
      </w:r>
    </w:p>
    <w:p w14:paraId="011C5319" w14:textId="77777777" w:rsidR="00282442" w:rsidRPr="00282442" w:rsidRDefault="00282442" w:rsidP="00282442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Step 1 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Press the </w:t>
      </w: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Windows Logo Key</w:t>
      </w:r>
      <w:r w:rsidRPr="00282442">
        <w:rPr>
          <w:rFonts w:ascii="Arial" w:eastAsia="Times New Roman" w:hAnsi="Arial" w:cs="Arial"/>
          <w:b/>
          <w:bCs/>
          <w:noProof/>
          <w:color w:val="333333"/>
          <w:sz w:val="18"/>
          <w:szCs w:val="18"/>
        </w:rPr>
        <w:drawing>
          <wp:inline distT="0" distB="0" distL="0" distR="0" wp14:anchorId="44C31960" wp14:editId="0BB16460">
            <wp:extent cx="409575" cy="323850"/>
            <wp:effectExtent l="0" t="0" r="9525" b="0"/>
            <wp:docPr id="5" name="Picture 5" descr="http://uk.tp-link.com/resources/images/faq/2011689264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k.tp-link.com/resources/images/faq/201168926438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 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+"</w:t>
      </w: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R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" Key on the Keyboard at the same time or click on </w:t>
      </w: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Start button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-&gt;</w:t>
      </w: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Run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 to open Run program.</w:t>
      </w:r>
    </w:p>
    <w:p w14:paraId="36AC9297" w14:textId="77777777" w:rsidR="00282442" w:rsidRPr="00282442" w:rsidRDefault="00282442" w:rsidP="00282442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82442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158080A7" w14:textId="77777777" w:rsidR="00282442" w:rsidRPr="00282442" w:rsidRDefault="00282442" w:rsidP="00282442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Step 2 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Type in </w:t>
      </w:r>
      <w:proofErr w:type="spellStart"/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cmd</w:t>
      </w:r>
      <w:proofErr w:type="spellEnd"/>
      <w:r w:rsidRPr="00282442">
        <w:rPr>
          <w:rFonts w:ascii="Arial" w:eastAsia="Times New Roman" w:hAnsi="Arial" w:cs="Arial"/>
          <w:color w:val="333333"/>
          <w:sz w:val="18"/>
          <w:szCs w:val="18"/>
        </w:rPr>
        <w:t> in the open bar and click </w:t>
      </w: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OK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7DD444C8" w14:textId="77777777" w:rsidR="00282442" w:rsidRPr="00282442" w:rsidRDefault="00282442" w:rsidP="00282442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282442"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 wp14:anchorId="2F646AF4" wp14:editId="3A67CF55">
            <wp:extent cx="3305175" cy="1762125"/>
            <wp:effectExtent l="0" t="0" r="9525" b="9525"/>
            <wp:docPr id="4" name="Picture 4" descr="http://uk.tp-link.com/resources/images/faq/20116892639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k.tp-link.com/resources/images/faq/2011689263924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F9CC0" w14:textId="77777777" w:rsidR="00282442" w:rsidRPr="00282442" w:rsidRDefault="00282442" w:rsidP="00282442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82442">
        <w:rPr>
          <w:rFonts w:ascii="Arial" w:eastAsia="Times New Roman" w:hAnsi="Arial" w:cs="Arial"/>
          <w:b/>
          <w:bCs/>
          <w:color w:val="000000"/>
          <w:sz w:val="18"/>
          <w:szCs w:val="18"/>
        </w:rPr>
        <w:t>NOTE:</w:t>
      </w:r>
      <w:r w:rsidRPr="00282442">
        <w:rPr>
          <w:rFonts w:ascii="Arial" w:eastAsia="Times New Roman" w:hAnsi="Arial" w:cs="Arial"/>
          <w:b/>
          <w:bCs/>
          <w:color w:val="CC3333"/>
          <w:sz w:val="18"/>
          <w:szCs w:val="18"/>
        </w:rPr>
        <w:t> 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In </w:t>
      </w: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Windows 7</w:t>
      </w:r>
      <w:proofErr w:type="gramStart"/>
      <w:r w:rsidRPr="00282442">
        <w:rPr>
          <w:rFonts w:ascii="Arial" w:eastAsia="Times New Roman" w:hAnsi="Arial" w:cs="Arial"/>
          <w:color w:val="333333"/>
          <w:sz w:val="18"/>
          <w:szCs w:val="18"/>
        </w:rPr>
        <w:t>,you</w:t>
      </w:r>
      <w:proofErr w:type="gramEnd"/>
      <w:r w:rsidRPr="00282442">
        <w:rPr>
          <w:rFonts w:ascii="Arial" w:eastAsia="Times New Roman" w:hAnsi="Arial" w:cs="Arial"/>
          <w:color w:val="333333"/>
          <w:sz w:val="18"/>
          <w:szCs w:val="18"/>
        </w:rPr>
        <w:t xml:space="preserve"> can also just type </w:t>
      </w:r>
      <w:proofErr w:type="spellStart"/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cmd</w:t>
      </w:r>
      <w:proofErr w:type="spellEnd"/>
      <w:r w:rsidRPr="00282442">
        <w:rPr>
          <w:rFonts w:ascii="Arial" w:eastAsia="Times New Roman" w:hAnsi="Arial" w:cs="Arial"/>
          <w:color w:val="333333"/>
          <w:sz w:val="18"/>
          <w:szCs w:val="18"/>
        </w:rPr>
        <w:t> in the search bar and</w:t>
      </w:r>
    </w:p>
    <w:p w14:paraId="160D4167" w14:textId="77777777" w:rsidR="00282442" w:rsidRPr="00282442" w:rsidRDefault="00282442" w:rsidP="00282442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282442">
        <w:rPr>
          <w:rFonts w:ascii="Arial" w:eastAsia="Times New Roman" w:hAnsi="Arial" w:cs="Arial"/>
          <w:color w:val="333333"/>
          <w:sz w:val="18"/>
          <w:szCs w:val="18"/>
        </w:rPr>
        <w:t>press</w:t>
      </w:r>
      <w:proofErr w:type="gramEnd"/>
      <w:r w:rsidRPr="00282442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Enter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 instead of above two steps .</w:t>
      </w:r>
    </w:p>
    <w:p w14:paraId="1592C31E" w14:textId="77777777" w:rsidR="00282442" w:rsidRPr="00282442" w:rsidRDefault="00282442" w:rsidP="00282442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282442">
        <w:rPr>
          <w:rFonts w:ascii="Arial" w:eastAsia="Times New Roman" w:hAnsi="Arial" w:cs="Arial"/>
          <w:noProof/>
          <w:color w:val="333333"/>
          <w:sz w:val="18"/>
          <w:szCs w:val="18"/>
        </w:rPr>
        <w:lastRenderedPageBreak/>
        <w:drawing>
          <wp:inline distT="0" distB="0" distL="0" distR="0" wp14:anchorId="3B89CEAA" wp14:editId="30CA20FB">
            <wp:extent cx="3590925" cy="3686175"/>
            <wp:effectExtent l="0" t="0" r="9525" b="9525"/>
            <wp:docPr id="3" name="Picture 3" descr="http://uk.tp-link.com/resources/images/faq/2011689274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k.tp-link.com/resources/images/faq/201168927435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4204E" w14:textId="77777777" w:rsidR="00282442" w:rsidRPr="00282442" w:rsidRDefault="00282442" w:rsidP="00282442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282442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486811F9" w14:textId="77777777" w:rsidR="00282442" w:rsidRPr="00282442" w:rsidRDefault="00282442" w:rsidP="00282442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Step 3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 Type in "</w:t>
      </w: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telnet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192.168.1.1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" (192.168.1.1 is the default IP Address of the modem router, if you have changed it, please type in the matched IP) and press </w:t>
      </w: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Enter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5B865BCA" w14:textId="77777777" w:rsidR="00282442" w:rsidRPr="00282442" w:rsidRDefault="00282442" w:rsidP="00282442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282442"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 wp14:anchorId="55601320" wp14:editId="61CA9993">
            <wp:extent cx="4572000" cy="2962275"/>
            <wp:effectExtent l="0" t="0" r="0" b="9525"/>
            <wp:docPr id="2" name="Picture 2" descr="http://uk.tp-link.com/resources/images/faq/20116892917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k.tp-link.com/resources/images/faq/201168929175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C4885" w14:textId="77777777" w:rsidR="00282442" w:rsidRPr="00282442" w:rsidRDefault="00282442" w:rsidP="00282442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lastRenderedPageBreak/>
        <w:t>NOTE: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In</w:t>
      </w:r>
      <w:proofErr w:type="spellEnd"/>
      <w:r w:rsidRPr="00282442">
        <w:rPr>
          <w:rFonts w:ascii="Arial" w:eastAsia="Times New Roman" w:hAnsi="Arial" w:cs="Arial"/>
          <w:color w:val="333333"/>
          <w:sz w:val="18"/>
          <w:szCs w:val="18"/>
        </w:rPr>
        <w:t xml:space="preserve"> Win7 or Vista, the telnet command may not be enabled by default, please click on</w:t>
      </w: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 Start button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-&gt;</w:t>
      </w: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Control Panel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-&gt;</w:t>
      </w: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Programs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-&gt; </w:t>
      </w: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Programs And Features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-&gt;</w:t>
      </w: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Turn Windows features on or </w:t>
      </w:r>
      <w:proofErr w:type="spellStart"/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off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,then</w:t>
      </w:r>
      <w:proofErr w:type="spellEnd"/>
      <w:r w:rsidRPr="00282442">
        <w:rPr>
          <w:rFonts w:ascii="Arial" w:eastAsia="Times New Roman" w:hAnsi="Arial" w:cs="Arial"/>
          <w:color w:val="333333"/>
          <w:sz w:val="18"/>
          <w:szCs w:val="18"/>
        </w:rPr>
        <w:t xml:space="preserve"> Check </w:t>
      </w: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Telnet Client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 and hit OK to enable telnet command.</w:t>
      </w:r>
    </w:p>
    <w:p w14:paraId="56F704FC" w14:textId="77777777" w:rsidR="00282442" w:rsidRPr="00282442" w:rsidRDefault="00282442" w:rsidP="00282442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82442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5D871C40" w14:textId="77777777" w:rsidR="00282442" w:rsidRPr="00282442" w:rsidRDefault="00282442" w:rsidP="00282442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Step 4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 In the telnet page, type in the password for the modem router (default is </w:t>
      </w: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admin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) and press </w:t>
      </w: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Enter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2353A1E3" w14:textId="77777777" w:rsidR="00282442" w:rsidRPr="00282442" w:rsidRDefault="00282442" w:rsidP="00282442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82442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5A7644C0" w14:textId="77777777" w:rsidR="00282442" w:rsidRPr="00282442" w:rsidRDefault="00282442" w:rsidP="00282442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Step 5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 Type in command </w:t>
      </w:r>
      <w:proofErr w:type="spellStart"/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ip</w:t>
      </w:r>
      <w:proofErr w:type="spellEnd"/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nat</w:t>
      </w:r>
      <w:proofErr w:type="spellEnd"/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service sip </w:t>
      </w:r>
      <w:proofErr w:type="spellStart"/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sw</w:t>
      </w:r>
      <w:proofErr w:type="spellEnd"/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off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.If</w:t>
      </w:r>
      <w:proofErr w:type="spellEnd"/>
      <w:r w:rsidRPr="00282442">
        <w:rPr>
          <w:rFonts w:ascii="Arial" w:eastAsia="Times New Roman" w:hAnsi="Arial" w:cs="Arial"/>
          <w:color w:val="333333"/>
          <w:sz w:val="18"/>
          <w:szCs w:val="18"/>
        </w:rPr>
        <w:t xml:space="preserve"> SIP ALG is disabled successfully, it will show </w:t>
      </w: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Nat Sip v2 switch off!</w:t>
      </w:r>
    </w:p>
    <w:p w14:paraId="063857F0" w14:textId="77777777" w:rsidR="00282442" w:rsidRPr="00282442" w:rsidRDefault="00282442" w:rsidP="00282442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282442">
        <w:rPr>
          <w:rFonts w:ascii="Arial" w:eastAsia="Times New Roman" w:hAnsi="Arial" w:cs="Arial"/>
          <w:b/>
          <w:bCs/>
          <w:noProof/>
          <w:color w:val="333333"/>
          <w:sz w:val="18"/>
          <w:szCs w:val="18"/>
        </w:rPr>
        <w:drawing>
          <wp:inline distT="0" distB="0" distL="0" distR="0" wp14:anchorId="34728C45" wp14:editId="297C142D">
            <wp:extent cx="4800600" cy="3248025"/>
            <wp:effectExtent l="0" t="0" r="0" b="9525"/>
            <wp:docPr id="1" name="Picture 1" descr="http://uk.tp-link.com/resources/images/faq/20116893120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k.tp-link.com/resources/images/faq/201168931206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25207" w14:textId="77777777" w:rsidR="00282442" w:rsidRPr="00282442" w:rsidRDefault="00282442" w:rsidP="00282442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NOTE</w:t>
      </w:r>
      <w:r w:rsidRPr="00282442">
        <w:rPr>
          <w:rFonts w:ascii="MS Gothic" w:eastAsia="Times New Roman" w:hAnsi="MS Gothic" w:cs="MS Gothic"/>
          <w:b/>
          <w:bCs/>
          <w:color w:val="333333"/>
          <w:sz w:val="18"/>
          <w:szCs w:val="18"/>
        </w:rPr>
        <w:t>：</w:t>
      </w:r>
    </w:p>
    <w:p w14:paraId="1A61A718" w14:textId="77777777" w:rsidR="00282442" w:rsidRPr="00282442" w:rsidRDefault="00282442" w:rsidP="00282442">
      <w:pPr>
        <w:shd w:val="clear" w:color="auto" w:fill="FFFFFF"/>
        <w:spacing w:after="0" w:line="432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282442">
        <w:rPr>
          <w:rFonts w:ascii="Arial" w:eastAsia="Times New Roman" w:hAnsi="Arial" w:cs="Arial"/>
          <w:color w:val="333333"/>
          <w:sz w:val="18"/>
          <w:szCs w:val="18"/>
        </w:rPr>
        <w:t>All of the above settings are temporary. Once you </w:t>
      </w: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restart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 or </w:t>
      </w:r>
      <w:r w:rsidRPr="00282442">
        <w:rPr>
          <w:rFonts w:ascii="Arial" w:eastAsia="Times New Roman" w:hAnsi="Arial" w:cs="Arial"/>
          <w:b/>
          <w:bCs/>
          <w:color w:val="333333"/>
          <w:sz w:val="18"/>
          <w:szCs w:val="18"/>
        </w:rPr>
        <w:t>reset</w:t>
      </w:r>
      <w:r w:rsidRPr="00282442">
        <w:rPr>
          <w:rFonts w:ascii="Arial" w:eastAsia="Times New Roman" w:hAnsi="Arial" w:cs="Arial"/>
          <w:color w:val="333333"/>
          <w:sz w:val="18"/>
          <w:szCs w:val="18"/>
        </w:rPr>
        <w:t> the modem, the SIP ALG will be turned back on.</w:t>
      </w:r>
    </w:p>
    <w:p w14:paraId="2F540150" w14:textId="77777777" w:rsidR="00F401D9" w:rsidRDefault="00282442">
      <w:bookmarkStart w:id="0" w:name="_GoBack"/>
      <w:bookmarkEnd w:id="0"/>
    </w:p>
    <w:sectPr w:rsidR="00F40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42"/>
    <w:rsid w:val="00282442"/>
    <w:rsid w:val="00550B3C"/>
    <w:rsid w:val="0096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9E354"/>
  <w15:chartTrackingRefBased/>
  <w15:docId w15:val="{D5F3BCA0-168E-4BDE-9E74-0D362A36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2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4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uitablefor">
    <w:name w:val="suitablefor"/>
    <w:basedOn w:val="Normal"/>
    <w:rsid w:val="0028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2442"/>
    <w:rPr>
      <w:b/>
      <w:bCs/>
    </w:rPr>
  </w:style>
  <w:style w:type="character" w:customStyle="1" w:styleId="apple-converted-space">
    <w:name w:val="apple-converted-space"/>
    <w:basedOn w:val="DefaultParagraphFont"/>
    <w:rsid w:val="00282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7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 Gutierrez</dc:creator>
  <cp:keywords/>
  <dc:description/>
  <cp:lastModifiedBy>Yoel Gutierrez</cp:lastModifiedBy>
  <cp:revision>1</cp:revision>
  <dcterms:created xsi:type="dcterms:W3CDTF">2014-01-13T18:01:00Z</dcterms:created>
  <dcterms:modified xsi:type="dcterms:W3CDTF">2014-01-13T18:01:00Z</dcterms:modified>
</cp:coreProperties>
</file>